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B420" w14:textId="4DC06B3A" w:rsidR="00AB3CDB" w:rsidRDefault="00AB3CDB">
      <w:pPr>
        <w:rPr>
          <w:rFonts w:ascii="Montserrat" w:eastAsia="Montserrat" w:hAnsi="Montserrat" w:cs="Montserrat"/>
          <w:b/>
        </w:rPr>
      </w:pPr>
      <w:r>
        <w:rPr>
          <w:rFonts w:ascii="Sedlec Info" w:hAnsi="Sedlec Info"/>
          <w:noProof/>
        </w:rPr>
        <w:drawing>
          <wp:anchor distT="0" distB="0" distL="114300" distR="114300" simplePos="0" relativeHeight="251659264" behindDoc="0" locked="0" layoutInCell="1" allowOverlap="1" wp14:anchorId="69DE76CB" wp14:editId="1286DB18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1332865" cy="788035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černý fo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1E181" w14:textId="77777777" w:rsidR="00AB3CDB" w:rsidRDefault="00AB3CDB">
      <w:pPr>
        <w:rPr>
          <w:rFonts w:ascii="Montserrat" w:eastAsia="Montserrat" w:hAnsi="Montserrat" w:cs="Montserrat"/>
          <w:b/>
        </w:rPr>
      </w:pPr>
    </w:p>
    <w:p w14:paraId="04691111" w14:textId="77777777" w:rsidR="00AB3CDB" w:rsidRDefault="00AB3CDB">
      <w:pPr>
        <w:rPr>
          <w:rFonts w:ascii="Montserrat" w:eastAsia="Montserrat" w:hAnsi="Montserrat" w:cs="Montserrat"/>
          <w:b/>
        </w:rPr>
      </w:pPr>
    </w:p>
    <w:p w14:paraId="00000001" w14:textId="51C4C291" w:rsidR="001C615B" w:rsidRDefault="00AB3CDB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České nebe se rozzáří na</w:t>
      </w:r>
      <w:bookmarkStart w:id="0" w:name="_GoBack"/>
      <w:bookmarkEnd w:id="0"/>
      <w:r>
        <w:rPr>
          <w:rFonts w:ascii="Montserrat" w:eastAsia="Montserrat" w:hAnsi="Montserrat" w:cs="Montserrat"/>
          <w:b/>
        </w:rPr>
        <w:t>d poutníky v Římě</w:t>
      </w:r>
    </w:p>
    <w:p w14:paraId="00000002" w14:textId="77777777" w:rsidR="001C615B" w:rsidRDefault="001C615B">
      <w:pPr>
        <w:rPr>
          <w:rFonts w:ascii="Montserrat" w:eastAsia="Montserrat" w:hAnsi="Montserrat" w:cs="Montserrat"/>
        </w:rPr>
      </w:pPr>
    </w:p>
    <w:p w14:paraId="00000003" w14:textId="77777777" w:rsidR="001C615B" w:rsidRDefault="00AB3CDB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České nebe září je unikátní hudební projekt, který se letos stane součástí národní pouti do Říma a Vatikánu. Pouť se uskuteční v listopadu v rámci oslav 30. výročí kanonizace sv. Anežky České a k výročí Sametové revoluce.</w:t>
      </w:r>
    </w:p>
    <w:p w14:paraId="00000004" w14:textId="77777777" w:rsidR="001C615B" w:rsidRDefault="00AB3CDB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Autorem obsáhlého hudebního díla j</w:t>
      </w:r>
      <w:r>
        <w:rPr>
          <w:rFonts w:ascii="Montserrat" w:eastAsia="Montserrat" w:hAnsi="Montserrat" w:cs="Montserrat"/>
        </w:rPr>
        <w:t xml:space="preserve">e skladatel Jan Zástěra. Loni získal ocenění OSA jako nejúspěšnější skladatel vážné hudby a také jako autor skladby roku. Zástěra je rovněž čerstvým držitelem čestného uznání ČBK na Velehradě. Hudební dílo nastudoval orchestr Hudby Hradní stráže a Policie </w:t>
      </w:r>
      <w:r>
        <w:rPr>
          <w:rFonts w:ascii="Montserrat" w:eastAsia="Montserrat" w:hAnsi="Montserrat" w:cs="Montserrat"/>
        </w:rPr>
        <w:t xml:space="preserve">ČR, jehož je plk. Zástěra dirigentem, spolu se Spojenými sbory Podkrušnohoří a sólisty. Organizačního zajištění akce se ujala </w:t>
      </w:r>
      <w:proofErr w:type="spellStart"/>
      <w:r>
        <w:rPr>
          <w:rFonts w:ascii="Montserrat" w:eastAsia="Montserrat" w:hAnsi="Montserrat" w:cs="Montserrat"/>
        </w:rPr>
        <w:t>Trautzlova</w:t>
      </w:r>
      <w:proofErr w:type="spellEnd"/>
      <w:r>
        <w:rPr>
          <w:rFonts w:ascii="Montserrat" w:eastAsia="Montserrat" w:hAnsi="Montserrat" w:cs="Montserrat"/>
        </w:rPr>
        <w:t xml:space="preserve"> umělecká společnost. Texty kantát o českých světcích jsou dílem básnířky Marie </w:t>
      </w:r>
      <w:proofErr w:type="spellStart"/>
      <w:r>
        <w:rPr>
          <w:rFonts w:ascii="Montserrat" w:eastAsia="Montserrat" w:hAnsi="Montserrat" w:cs="Montserrat"/>
        </w:rPr>
        <w:t>Dolistové</w:t>
      </w:r>
      <w:proofErr w:type="spellEnd"/>
      <w:r>
        <w:rPr>
          <w:rFonts w:ascii="Montserrat" w:eastAsia="Montserrat" w:hAnsi="Montserrat" w:cs="Montserrat"/>
        </w:rPr>
        <w:t>. Do Říma i po Česku vyrazí Čes</w:t>
      </w:r>
      <w:r>
        <w:rPr>
          <w:rFonts w:ascii="Montserrat" w:eastAsia="Montserrat" w:hAnsi="Montserrat" w:cs="Montserrat"/>
        </w:rPr>
        <w:t>ké nebe prezentovat 150 hudebníků. Před slavnostním uvedením v Lateránské bazilice je bude možné slyšet a vidět v Olomouci, Kutné Hoře i v Praze, a to na podzim letošního roku.</w:t>
      </w:r>
    </w:p>
    <w:sectPr w:rsidR="001C61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Sedlec Info">
    <w:altName w:val="Calibri"/>
    <w:panose1 w:val="00000000000000000000"/>
    <w:charset w:val="00"/>
    <w:family w:val="modern"/>
    <w:notTrueType/>
    <w:pitch w:val="variable"/>
    <w:sig w:usb0="A00002A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5B"/>
    <w:rsid w:val="001C615B"/>
    <w:rsid w:val="00A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4B7"/>
  <w15:docId w15:val="{AD43CF14-AF17-4B2A-8BF8-7DBB13A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Matoušek Jan Ing.</cp:lastModifiedBy>
  <cp:revision>2</cp:revision>
  <dcterms:created xsi:type="dcterms:W3CDTF">2019-10-24T13:45:00Z</dcterms:created>
  <dcterms:modified xsi:type="dcterms:W3CDTF">2019-10-24T13:45:00Z</dcterms:modified>
</cp:coreProperties>
</file>